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 w:hint="cs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F8089B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F8089B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6C7D12" w:rsidRPr="00F04B7B">
        <w:rPr>
          <w:rFonts w:ascii="TH SarabunIT๙" w:hAnsi="TH SarabunIT๙" w:cs="TH SarabunIT๙"/>
          <w:cs/>
        </w:rPr>
        <w:t xml:space="preserve"> งานพัสดุ กลุ่มงานบริหารทั่วไป โรงพยาบาลวังสามหมอ โทร.๐๔๒ ๓๘๗๗๔๐ ต่อ ๑๐๑</w:t>
      </w:r>
    </w:p>
    <w:p w:rsidR="006C7D12" w:rsidRPr="00F04B7B" w:rsidRDefault="00F8089B" w:rsidP="006C7D12">
      <w:pPr>
        <w:pStyle w:val="1"/>
        <w:jc w:val="left"/>
        <w:rPr>
          <w:rFonts w:ascii="TH SarabunIT๙" w:hAnsi="TH SarabunIT๙" w:cs="TH SarabunIT๙"/>
          <w:cs/>
        </w:rPr>
      </w:pPr>
      <w:r w:rsidRPr="00F8089B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F8089B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6C7D12" w:rsidRPr="00F04B7B">
        <w:rPr>
          <w:rFonts w:ascii="TH SarabunIT๙" w:hAnsi="TH SarabunIT๙" w:cs="TH SarabunIT๙"/>
          <w:cs/>
        </w:rPr>
        <w:t xml:space="preserve">  อด.๐๐๓</w:t>
      </w:r>
      <w:r w:rsidR="00E77D0C">
        <w:rPr>
          <w:rFonts w:ascii="TH SarabunIT๙" w:hAnsi="TH SarabunIT๙" w:cs="TH SarabunIT๙" w:hint="cs"/>
          <w:cs/>
        </w:rPr>
        <w:t>๓</w:t>
      </w:r>
      <w:r w:rsidR="006C7D12" w:rsidRPr="00F04B7B">
        <w:rPr>
          <w:rFonts w:ascii="TH SarabunIT๙" w:hAnsi="TH SarabunIT๙" w:cs="TH SarabunIT๙"/>
          <w:cs/>
        </w:rPr>
        <w:t>.๓๐๑/</w:t>
      </w:r>
      <w:r w:rsidR="0006792B">
        <w:rPr>
          <w:rFonts w:ascii="TH SarabunIT๙" w:hAnsi="TH SarabunIT๙" w:cs="TH SarabunIT๙" w:hint="cs"/>
          <w:cs/>
        </w:rPr>
        <w:t xml:space="preserve">๒๔๗๐      </w:t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b/>
          <w:bCs/>
          <w:cs/>
        </w:rPr>
        <w:t xml:space="preserve">  </w:t>
      </w:r>
      <w:r w:rsidR="0006792B"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06792B">
        <w:rPr>
          <w:rFonts w:ascii="TH SarabunIT๙" w:hAnsi="TH SarabunIT๙" w:cs="TH SarabunIT๙" w:hint="cs"/>
          <w:cs/>
        </w:rPr>
        <w:t xml:space="preserve">  ๒๙</w:t>
      </w:r>
      <w:r w:rsidR="00AB0C6E">
        <w:rPr>
          <w:rFonts w:ascii="TH SarabunIT๙" w:hAnsi="TH SarabunIT๙" w:cs="TH SarabunIT๙" w:hint="cs"/>
          <w:cs/>
        </w:rPr>
        <w:t xml:space="preserve">  ธันวาคม</w:t>
      </w:r>
      <w:r w:rsidR="0006792B">
        <w:rPr>
          <w:rFonts w:ascii="TH SarabunIT๙" w:hAnsi="TH SarabunIT๙" w:cs="TH SarabunIT๙" w:hint="cs"/>
          <w:cs/>
        </w:rPr>
        <w:t xml:space="preserve">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06792B">
        <w:rPr>
          <w:rFonts w:ascii="TH SarabunIT๙" w:hAnsi="TH SarabunIT๙" w:cs="TH SarabunIT๙" w:hint="cs"/>
          <w:cs/>
        </w:rPr>
        <w:t>๕</w:t>
      </w:r>
    </w:p>
    <w:p w:rsidR="006C7D12" w:rsidRPr="0045411F" w:rsidRDefault="00F8089B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F8089B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27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06792B">
        <w:rPr>
          <w:rFonts w:ascii="TH SarabunIT๙" w:hAnsi="TH SarabunIT๙" w:cs="TH SarabunIT๙" w:hint="cs"/>
          <w:b/>
          <w:bCs/>
          <w:cs/>
        </w:rPr>
        <w:t xml:space="preserve">  </w:t>
      </w:r>
      <w:r w:rsidR="00CA34E1" w:rsidRPr="0045411F">
        <w:rPr>
          <w:rFonts w:ascii="TH SarabunIT๙" w:hAnsi="TH SarabunIT๙" w:cs="TH SarabunIT๙"/>
          <w:cs/>
        </w:rPr>
        <w:t>ขอ</w:t>
      </w:r>
      <w:r w:rsidR="00EF2841" w:rsidRPr="0045411F">
        <w:rPr>
          <w:rFonts w:ascii="TH SarabunIT๙" w:hAnsi="TH SarabunIT๙" w:cs="TH SarabunIT๙" w:hint="cs"/>
          <w:cs/>
        </w:rPr>
        <w:t>อนุญาต</w:t>
      </w:r>
      <w:r w:rsidR="003D386F" w:rsidRPr="0045411F">
        <w:rPr>
          <w:rFonts w:ascii="TH SarabunIT๙" w:hAnsi="TH SarabunIT๙" w:cs="TH SarabunIT๙" w:hint="cs"/>
          <w:cs/>
        </w:rPr>
        <w:t>เผยแพร่รายงานผลการดำเนินงานเผยแพร่ข้อมูลต่อสา</w:t>
      </w:r>
      <w:r w:rsidR="0045411F" w:rsidRPr="0045411F">
        <w:rPr>
          <w:rFonts w:ascii="TH SarabunIT๙" w:hAnsi="TH SarabunIT๙" w:cs="TH SarabunIT๙" w:hint="cs"/>
          <w:cs/>
        </w:rPr>
        <w:t>ธา</w:t>
      </w:r>
      <w:r w:rsidR="0045411F">
        <w:rPr>
          <w:rFonts w:ascii="TH SarabunIT๙" w:hAnsi="TH SarabunIT๙" w:cs="TH SarabunIT๙" w:hint="cs"/>
          <w:cs/>
        </w:rPr>
        <w:t>ร</w:t>
      </w:r>
      <w:r w:rsidR="0045411F" w:rsidRPr="0045411F">
        <w:rPr>
          <w:rFonts w:ascii="TH SarabunIT๙" w:hAnsi="TH SarabunIT๙" w:cs="TH SarabunIT๙" w:hint="cs"/>
          <w:cs/>
        </w:rPr>
        <w:t>ณผ่านเว็บไซต์ของหน่วยงาน</w:t>
      </w:r>
    </w:p>
    <w:p w:rsidR="006C7D12" w:rsidRPr="00F04B7B" w:rsidRDefault="006C7D12" w:rsidP="006C7D12">
      <w:pPr>
        <w:pStyle w:val="1"/>
        <w:jc w:val="left"/>
        <w:rPr>
          <w:rFonts w:ascii="TH SarabunIT๙" w:hAnsi="TH SarabunIT๙" w:cs="TH SarabunIT๙"/>
          <w:spacing w:val="-10"/>
        </w:rPr>
      </w:pPr>
      <w:r w:rsidRPr="0006792B">
        <w:rPr>
          <w:rFonts w:ascii="TH SarabunIT๙" w:hAnsi="TH SarabunIT๙" w:cs="TH SarabunIT๙"/>
          <w:b/>
          <w:bCs/>
          <w:cs/>
        </w:rPr>
        <w:t>เรียน</w:t>
      </w:r>
      <w:r w:rsidR="0006792B">
        <w:rPr>
          <w:rFonts w:ascii="TH SarabunIT๙" w:hAnsi="TH SarabunIT๙" w:cs="TH SarabunIT๙" w:hint="cs"/>
          <w:cs/>
        </w:rPr>
        <w:t xml:space="preserve"> 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F04B7B" w:rsidRPr="00F04B7B" w:rsidRDefault="00F04B7B" w:rsidP="00F04B7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ความเป็นมา</w:t>
      </w:r>
    </w:p>
    <w:p w:rsidR="006C7D12" w:rsidRPr="00DD1084" w:rsidRDefault="00F04B7B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cs/>
        </w:rPr>
        <w:t xml:space="preserve">อ้างถึงเกณฑ์การประเมินคุณธรรมและความโปร่งใสในการดำเนินงานของหน่วยงานภาครัฐ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</w:rPr>
        <w:t>(Integrity and Transpare</w:t>
      </w:r>
      <w:r w:rsidR="00DE6395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>cy Assessment : I</w:t>
      </w:r>
      <w:bookmarkStart w:id="0" w:name="_GoBack"/>
      <w:bookmarkEnd w:id="0"/>
      <w:r>
        <w:rPr>
          <w:rFonts w:ascii="TH SarabunIT๙" w:hAnsi="TH SarabunIT๙" w:cs="TH SarabunIT๙"/>
        </w:rPr>
        <w:t>TA)</w:t>
      </w:r>
      <w:r w:rsidR="00DE6395">
        <w:rPr>
          <w:rFonts w:ascii="TH SarabunIT๙" w:hAnsi="TH SarabunIT๙" w:cs="TH SarabunIT๙" w:hint="cs"/>
          <w:spacing w:val="-4"/>
          <w:cs/>
        </w:rPr>
        <w:t>ประจำปีงบประมาณ พ.ศ.2564 ของศูนย์การประเมินคุณธรรมและควา</w:t>
      </w:r>
      <w:r w:rsidR="000F3C84">
        <w:rPr>
          <w:rFonts w:ascii="TH SarabunIT๙" w:hAnsi="TH SarabunIT๙" w:cs="TH SarabunIT๙" w:hint="cs"/>
          <w:spacing w:val="-4"/>
          <w:cs/>
        </w:rPr>
        <w:t>มโปร่งใสของหน่วยงานรัฐ สำนักงานค</w:t>
      </w:r>
      <w:r w:rsidR="00DE6395">
        <w:rPr>
          <w:rFonts w:ascii="TH SarabunIT๙" w:hAnsi="TH SarabunIT๙" w:cs="TH SarabunIT๙" w:hint="cs"/>
          <w:spacing w:val="-4"/>
          <w:cs/>
        </w:rPr>
        <w:t xml:space="preserve">ณะกรรมการการป้องกันและปราบปรามการทุจริตแห่งชาติ ในหัวข้อ </w:t>
      </w:r>
      <w:r w:rsidR="00AF4EE6">
        <w:rPr>
          <w:rFonts w:ascii="TH SarabunIT๙" w:hAnsi="TH SarabunIT๙" w:cs="TH SarabunIT๙"/>
          <w:spacing w:val="-4"/>
        </w:rPr>
        <w:t>MOIT 1</w:t>
      </w:r>
      <w:r w:rsidR="00DD1084">
        <w:rPr>
          <w:rFonts w:ascii="TH SarabunIT๙" w:hAnsi="TH SarabunIT๙" w:cs="TH SarabunIT๙" w:hint="cs"/>
          <w:spacing w:val="-4"/>
          <w:cs/>
        </w:rPr>
        <w:t>หน่วยงานมีการกำหนดมาตรการ และวางระบบการเผยแพร่ข้อมูลต้อสาธารณะผ่านเว็บไซต์ของหน่วยงาน</w:t>
      </w:r>
    </w:p>
    <w:p w:rsidR="0002426E" w:rsidRDefault="0002426E" w:rsidP="0002426E">
      <w:pPr>
        <w:pStyle w:val="a4"/>
        <w:spacing w:before="120"/>
        <w:jc w:val="thaiDistribute"/>
        <w:rPr>
          <w:rFonts w:ascii="TH SarabunIT๙" w:hAnsi="TH SarabunIT๙" w:cs="TH SarabunIT๙"/>
          <w:b/>
          <w:bCs/>
          <w:spacing w:val="-4"/>
          <w:u w:val="single"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02426E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ข้อเสนอ</w:t>
      </w:r>
    </w:p>
    <w:p w:rsidR="00AE4BAC" w:rsidRPr="00E35AB5" w:rsidRDefault="000F3C84" w:rsidP="00E35AB5">
      <w:pPr>
        <w:pStyle w:val="a4"/>
        <w:spacing w:before="120"/>
        <w:jc w:val="thaiDistribute"/>
        <w:rPr>
          <w:rFonts w:ascii="TH SarabunIT๙" w:hAnsi="TH SarabunIT๙" w:cs="TH SarabunIT๙"/>
        </w:rPr>
      </w:pPr>
      <w:r w:rsidRPr="00E35AB5">
        <w:rPr>
          <w:rFonts w:ascii="TH SarabunIT๙" w:hAnsi="TH SarabunIT๙" w:cs="TH SarabunIT๙" w:hint="cs"/>
          <w:cs/>
        </w:rPr>
        <w:t xml:space="preserve">เพื่อให้การดำเนินงานด้านการดำเนินงานของหน่วยงานภาครัฐ </w:t>
      </w:r>
      <w:r w:rsidRPr="00E35AB5">
        <w:rPr>
          <w:rFonts w:ascii="TH SarabunIT๙" w:hAnsi="TH SarabunIT๙" w:cs="TH SarabunIT๙"/>
          <w:cs/>
        </w:rPr>
        <w:t>(</w:t>
      </w:r>
      <w:r w:rsidR="00AF4EE6">
        <w:rPr>
          <w:rFonts w:ascii="TH SarabunIT๙" w:hAnsi="TH SarabunIT๙" w:cs="TH SarabunIT๙"/>
        </w:rPr>
        <w:t xml:space="preserve">Integrity </w:t>
      </w:r>
      <w:r w:rsidRPr="00E35AB5">
        <w:rPr>
          <w:rFonts w:ascii="TH SarabunIT๙" w:hAnsi="TH SarabunIT๙" w:cs="TH SarabunIT๙"/>
        </w:rPr>
        <w:t>and Transparency Assessment : ITA)</w:t>
      </w:r>
      <w:r w:rsidRPr="00E35AB5">
        <w:rPr>
          <w:rFonts w:ascii="TH SarabunIT๙" w:hAnsi="TH SarabunIT๙" w:cs="TH SarabunIT๙" w:hint="cs"/>
          <w:cs/>
        </w:rPr>
        <w:t xml:space="preserve"> ของโรงพยาบาลวังสามหมอ มีคุณธรรมและความโปร่งใสสอดคล้องตาม</w:t>
      </w:r>
      <w:r w:rsidRPr="00E35AB5">
        <w:rPr>
          <w:rFonts w:ascii="TH SarabunIT๙" w:hAnsi="TH SarabunIT๙" w:cs="TH SarabunIT๙" w:hint="cs"/>
          <w:spacing w:val="-20"/>
          <w:cs/>
        </w:rPr>
        <w:t>หลักเกณฑ์การประเมิน</w:t>
      </w:r>
      <w:r w:rsidRPr="00E35AB5">
        <w:rPr>
          <w:rFonts w:ascii="TH SarabunIT๙" w:hAnsi="TH SarabunIT๙" w:cs="TH SarabunIT๙"/>
          <w:spacing w:val="-20"/>
          <w:cs/>
        </w:rPr>
        <w:t>สำนักงานคณะกรรมการการป้องกันและปราบปรามการทุจริต</w:t>
      </w:r>
      <w:r w:rsidR="00E35AB5" w:rsidRPr="00E35AB5">
        <w:rPr>
          <w:rFonts w:ascii="TH SarabunIT๙" w:hAnsi="TH SarabunIT๙" w:cs="TH SarabunIT๙" w:hint="cs"/>
          <w:cs/>
        </w:rPr>
        <w:t xml:space="preserve">ในการนี้ </w:t>
      </w:r>
      <w:r w:rsidR="00F05F1D" w:rsidRPr="00E35AB5">
        <w:rPr>
          <w:rFonts w:ascii="TH SarabunIT๙" w:hAnsi="TH SarabunIT๙" w:cs="TH SarabunIT๙" w:hint="cs"/>
          <w:cs/>
        </w:rPr>
        <w:t>กลุ่มงานบริหารทั่วไป โรงพยาบาลวังสามหมอ จึง</w:t>
      </w:r>
      <w:r w:rsidR="001602F0" w:rsidRPr="00E35AB5">
        <w:rPr>
          <w:rFonts w:ascii="TH SarabunIT๙" w:hAnsi="TH SarabunIT๙" w:cs="TH SarabunIT๙"/>
          <w:cs/>
        </w:rPr>
        <w:t>ขออนุญาต</w:t>
      </w:r>
      <w:r w:rsidR="00A82887">
        <w:rPr>
          <w:rFonts w:ascii="TH SarabunIT๙" w:hAnsi="TH SarabunIT๙" w:cs="TH SarabunIT๙" w:hint="cs"/>
          <w:cs/>
        </w:rPr>
        <w:t>นำข้อมูลดังกล่าวเผยแพร่เว็บไซต์ของโรงพยาบาลวังสามหมอ</w:t>
      </w:r>
      <w:r w:rsidR="00AE4BAC" w:rsidRPr="00E35AB5">
        <w:rPr>
          <w:rFonts w:ascii="TH SarabunIT๙" w:hAnsi="TH SarabunIT๙" w:cs="TH SarabunIT๙" w:hint="cs"/>
          <w:cs/>
        </w:rPr>
        <w:t xml:space="preserve"> ตามเอกสารที่แนบมาพร้อมนี้</w:t>
      </w:r>
    </w:p>
    <w:p w:rsidR="000F3C84" w:rsidRPr="000F3C84" w:rsidRDefault="00AE4BAC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จึงเรียนมาเพื่อโปรดพิจาณา</w:t>
      </w:r>
      <w:r w:rsidR="00AB0C6E">
        <w:rPr>
          <w:rFonts w:ascii="TH SarabunIT๙" w:hAnsi="TH SarabunIT๙" w:cs="TH SarabunIT๙" w:hint="cs"/>
          <w:cs/>
        </w:rPr>
        <w:t>อนุมัติ</w:t>
      </w:r>
    </w:p>
    <w:p w:rsidR="0006792B" w:rsidRDefault="006C7D12" w:rsidP="0006792B">
      <w:pPr>
        <w:pStyle w:val="a4"/>
        <w:spacing w:before="120"/>
        <w:jc w:val="thaiDistribute"/>
        <w:rPr>
          <w:rFonts w:ascii="TH SarabunIT๙" w:hAnsi="TH SarabunIT๙" w:cs="TH SarabunIT๙"/>
        </w:rPr>
      </w:pP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</w:p>
    <w:p w:rsidR="0006792B" w:rsidRPr="000F3C84" w:rsidRDefault="0006792B" w:rsidP="0006792B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 w:rsidRPr="004051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3377886</wp:posOffset>
            </wp:positionH>
            <wp:positionV relativeFrom="paragraph">
              <wp:posOffset>282915</wp:posOffset>
            </wp:positionV>
            <wp:extent cx="465310" cy="24897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5310" cy="2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6792B" w:rsidRPr="00F04B7B" w:rsidRDefault="0006792B" w:rsidP="0006792B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(นางสุพรรษา  พุทธ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เจ้าพนักงานธุรการชำนาญงาน</w:t>
      </w:r>
    </w:p>
    <w:p w:rsidR="0006792B" w:rsidRPr="00F04B7B" w:rsidRDefault="0006792B" w:rsidP="0006792B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3229136</wp:posOffset>
            </wp:positionH>
            <wp:positionV relativeFrom="paragraph">
              <wp:posOffset>139065</wp:posOffset>
            </wp:positionV>
            <wp:extent cx="1118556" cy="354842"/>
            <wp:effectExtent l="0" t="0" r="5715" b="7620"/>
            <wp:wrapNone/>
            <wp:docPr id="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11855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6792B" w:rsidRPr="007F108B" w:rsidRDefault="0006792B" w:rsidP="0006792B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6792B" w:rsidRPr="00F04B7B" w:rsidRDefault="0006792B" w:rsidP="0006792B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06792B" w:rsidRDefault="0006792B" w:rsidP="0006792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577A0F" w:rsidRDefault="00577A0F" w:rsidP="0006792B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577A0F" w:rsidRDefault="00AB0C6E" w:rsidP="00AB0C6E">
      <w:pPr>
        <w:pStyle w:val="a8"/>
        <w:numPr>
          <w:ilvl w:val="0"/>
          <w:numId w:val="1"/>
        </w:numPr>
        <w:jc w:val="both"/>
        <w:rPr>
          <w:rFonts w:ascii="TH SarabunIT๙" w:hAnsi="TH SarabunIT๙" w:cs="TH SarabunIT๙"/>
          <w:szCs w:val="28"/>
        </w:rPr>
      </w:pPr>
      <w:r w:rsidRPr="00AB0C6E">
        <w:rPr>
          <w:rFonts w:ascii="TH SarabunIT๙" w:hAnsi="TH SarabunIT๙" w:cs="TH SarabunIT๙" w:hint="cs"/>
          <w:szCs w:val="28"/>
          <w:cs/>
        </w:rPr>
        <w:t>อนุมัติ ดำเนินการ</w:t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6C7D12" w:rsidRPr="00F04B7B" w:rsidRDefault="0006792B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06792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3758131</wp:posOffset>
            </wp:positionH>
            <wp:positionV relativeFrom="paragraph">
              <wp:posOffset>86203</wp:posOffset>
            </wp:positionV>
            <wp:extent cx="438150" cy="172016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A03434" w:rsidRPr="0006792B" w:rsidRDefault="006C7D12" w:rsidP="0006792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sectPr w:rsidR="00A03434" w:rsidRPr="0006792B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05265"/>
    <w:rsid w:val="0002426E"/>
    <w:rsid w:val="0006792B"/>
    <w:rsid w:val="000F3C84"/>
    <w:rsid w:val="001602F0"/>
    <w:rsid w:val="00242281"/>
    <w:rsid w:val="002E6A29"/>
    <w:rsid w:val="00377321"/>
    <w:rsid w:val="003D386F"/>
    <w:rsid w:val="0045411F"/>
    <w:rsid w:val="004C1ECD"/>
    <w:rsid w:val="004F0B5E"/>
    <w:rsid w:val="00577A0F"/>
    <w:rsid w:val="0058344B"/>
    <w:rsid w:val="006702D1"/>
    <w:rsid w:val="006C7D12"/>
    <w:rsid w:val="007373E9"/>
    <w:rsid w:val="007F108B"/>
    <w:rsid w:val="00875470"/>
    <w:rsid w:val="00963A4C"/>
    <w:rsid w:val="009B2B7E"/>
    <w:rsid w:val="00A03434"/>
    <w:rsid w:val="00A33F6D"/>
    <w:rsid w:val="00A82887"/>
    <w:rsid w:val="00AB0C6E"/>
    <w:rsid w:val="00AE4BAC"/>
    <w:rsid w:val="00AF4EE6"/>
    <w:rsid w:val="00CA34E1"/>
    <w:rsid w:val="00D65EE5"/>
    <w:rsid w:val="00DD1084"/>
    <w:rsid w:val="00DD43CF"/>
    <w:rsid w:val="00DE6395"/>
    <w:rsid w:val="00E35AB5"/>
    <w:rsid w:val="00E77D0C"/>
    <w:rsid w:val="00EB246D"/>
    <w:rsid w:val="00EF2841"/>
    <w:rsid w:val="00F04B7B"/>
    <w:rsid w:val="00F05F1D"/>
    <w:rsid w:val="00F8089B"/>
    <w:rsid w:val="00FC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ลูกศรเชื่อมต่อแบบตรง 4"/>
        <o:r id="V:Rule6" type="connector" idref="#ลูกศรเชื่อมต่อแบบตรง 2"/>
        <o:r id="V:Rule7" type="connector" idref="#ลูกศรเชื่อมต่อแบบตรง 3"/>
        <o:r id="V:Rule8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5</cp:revision>
  <cp:lastPrinted>2021-12-16T08:38:00Z</cp:lastPrinted>
  <dcterms:created xsi:type="dcterms:W3CDTF">2021-12-16T08:28:00Z</dcterms:created>
  <dcterms:modified xsi:type="dcterms:W3CDTF">2022-12-29T03:37:00Z</dcterms:modified>
</cp:coreProperties>
</file>